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C0CB2">
      <w:pPr>
        <w:pStyle w:val="3"/>
        <w:jc w:val="both"/>
        <w:rPr>
          <w:rFonts w:hint="eastAsia" w:ascii="华文楷体" w:hAnsi="华文楷体" w:eastAsia="华文楷体" w:cs="华文楷体"/>
          <w:sz w:val="56"/>
          <w:szCs w:val="48"/>
        </w:rPr>
      </w:pPr>
    </w:p>
    <w:p w14:paraId="0233217E">
      <w:pPr>
        <w:rPr>
          <w:rFonts w:hint="eastAsia"/>
        </w:rPr>
      </w:pPr>
    </w:p>
    <w:p w14:paraId="715B14C9">
      <w:pPr>
        <w:pStyle w:val="3"/>
        <w:jc w:val="center"/>
        <w:rPr>
          <w:rFonts w:hint="eastAsia" w:ascii="华文楷体" w:hAnsi="华文楷体" w:eastAsia="华文楷体" w:cs="华文楷体"/>
          <w:sz w:val="56"/>
          <w:szCs w:val="48"/>
        </w:rPr>
      </w:pPr>
      <w:bookmarkStart w:id="0" w:name="OLE_LINK1"/>
      <w:r>
        <w:rPr>
          <w:rFonts w:hint="eastAsia" w:ascii="华文楷体" w:hAnsi="华文楷体" w:eastAsia="华文楷体" w:cs="华文楷体"/>
          <w:sz w:val="56"/>
          <w:szCs w:val="48"/>
        </w:rPr>
        <w:t>深圳市第二特殊教育学校</w:t>
      </w:r>
    </w:p>
    <w:p w14:paraId="0E6CB323">
      <w:pPr>
        <w:pStyle w:val="3"/>
        <w:jc w:val="center"/>
        <w:rPr>
          <w:rFonts w:hint="default" w:ascii="华文楷体" w:hAnsi="华文楷体" w:eastAsia="华文楷体" w:cs="华文楷体"/>
          <w:sz w:val="56"/>
          <w:szCs w:val="48"/>
          <w:lang w:val="en-US"/>
        </w:rPr>
      </w:pPr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校园零星维</w:t>
      </w:r>
      <w:bookmarkStart w:id="1" w:name="_GoBack"/>
      <w:bookmarkEnd w:id="1"/>
      <w:r>
        <w:rPr>
          <w:rFonts w:hint="eastAsia" w:ascii="华文楷体" w:hAnsi="华文楷体" w:eastAsia="华文楷体" w:cs="华文楷体"/>
          <w:sz w:val="56"/>
          <w:szCs w:val="48"/>
          <w:lang w:eastAsia="zh-CN"/>
        </w:rPr>
        <w:t>修项目</w:t>
      </w:r>
    </w:p>
    <w:bookmarkEnd w:id="0"/>
    <w:p w14:paraId="3879E08B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  <w:r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  <w:t>需求文件</w:t>
      </w:r>
    </w:p>
    <w:p w14:paraId="1D485400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739BBD99">
      <w:pPr>
        <w:jc w:val="center"/>
        <w:rPr>
          <w:rFonts w:hint="eastAsia" w:ascii="华文楷体" w:hAnsi="华文楷体" w:eastAsia="华文楷体" w:cs="华文楷体"/>
          <w:b/>
          <w:kern w:val="2"/>
          <w:sz w:val="56"/>
          <w:szCs w:val="48"/>
          <w:lang w:val="en-US" w:eastAsia="zh-CN" w:bidi="ar-SA"/>
        </w:rPr>
      </w:pPr>
    </w:p>
    <w:p w14:paraId="2C557169">
      <w:pPr>
        <w:jc w:val="center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sectPr>
          <w:footerReference r:id="rId3" w:type="default"/>
          <w:pgSz w:w="16838" w:h="11906" w:orient="landscape"/>
          <w:pgMar w:top="1586" w:right="1440" w:bottom="1757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425" w:num="1"/>
          <w:docGrid w:type="lines" w:linePitch="312" w:charSpace="0"/>
        </w:sectPr>
      </w:pPr>
    </w:p>
    <w:p w14:paraId="560A5655">
      <w:pPr>
        <w:jc w:val="center"/>
        <w:rPr>
          <w:rFonts w:hint="default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  <w:t>相关需求细则</w:t>
      </w:r>
    </w:p>
    <w:p w14:paraId="334B6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一、项目基本情况</w:t>
      </w:r>
    </w:p>
    <w:p w14:paraId="25E3D8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深圳市第二特殊教育学校为公办特殊教育学校，排水系统、种植区等设施经过长期使用，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出现原有排水系统排水不畅，台阶面积过大行动不便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等问题，影响校园日常通行、师生户外活动安全。为保障校园环境安全整洁，消除安全隐患，拟实施校园零星维修项目，主要包含新建过道封窗、台阶修缮、多处排水沟新建/改造、种植区改造、校外停车场地面硬化、排水管安装及配套措施等工程内容。本项目通过维修改造，完善校园基础设施，营造安全舒适的校园环境，保障特殊学生在校活动安全。</w:t>
      </w:r>
    </w:p>
    <w:p w14:paraId="2A935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  <w:t>二、采购内容与具体参数</w:t>
      </w:r>
    </w:p>
    <w:p w14:paraId="2C8F8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包含所有施工点的勘测设计、材料供货、加工制作、运输、现场安装、调试、场地复原、建筑垃圾清运、成品保护、验收交付及质保期售后服务等全部工作内容，具体施工点位、规格尺寸、材质工艺等严格按照附件《校园零星维修工程项目需求清单》执行。供应商需结合校园现场实际工况，充分考虑特殊教育校园安全使用场景，所有设施结构、构件、边角处理均需适配特殊学生使用，规避磕碰等安全风险。</w:t>
      </w:r>
    </w:p>
    <w:p w14:paraId="5C317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总体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质量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要求</w:t>
      </w:r>
    </w:p>
    <w:p w14:paraId="7540F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（一）产品质量标准：所有进场材料必须为全新合格产品，提供产品合格证、质量检测报告等证明材料，进场后须经校方现场查验确认后方可使用；材料环保达标，无异味，适合校园特殊学生活动环境。</w:t>
      </w:r>
    </w:p>
    <w:p w14:paraId="6ACAB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二）施工要求：严格按照国家现行建筑工程施工规范、本采购需求及清单工艺要求施工。封窗牢固密封、不渗水；台阶石材铺贴平整牢固，边角打磨圆润，无尖锐棱角；排水沟防水严密，排水通畅无渗漏；地面铺装平整，无空鼓开裂；种植区稳固；管道连接严密不漏水。</w:t>
      </w:r>
    </w:p>
    <w:p w14:paraId="161838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三）一致性要求：实际交付安装的设施材质、规格、工艺、性能不得低于采购清单参数要求；若清单标注参考品牌，仅作参考，投标人可选用档次、质量不低于参考品牌的产品参与投标，投标文件中须列明所投产品品牌、详细参数、材质说明。</w:t>
      </w:r>
    </w:p>
    <w:p w14:paraId="6090E4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（四）成品与现场保护：施工期间做好校园原有设施保护，采取围挡、防尘降噪措施；施工垃圾做到日产日清，完工后清理场地，恢复整洁。完工后提交完整竣工资料，含材料合格证、现场施工记录等资料，配合学校完成验收。</w:t>
      </w:r>
    </w:p>
    <w:p w14:paraId="42747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2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val="en-US" w:eastAsia="zh-CN"/>
        </w:rPr>
        <w:t>、总体附加要求</w:t>
      </w:r>
    </w:p>
    <w:p w14:paraId="46A8E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（一）安全与合规：所有材料均需符合国家相关安全标准。</w:t>
      </w:r>
    </w:p>
    <w:p w14:paraId="22F9A0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（二）沟通与验收：签约后3日内提供详细执行排期表，每项服务提前与我方负责人进行沟通与对接内容，直至最终现场验收确认。</w:t>
      </w:r>
    </w:p>
    <w:p w14:paraId="003152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（三）保险与责任：服务公司自行承担工作人员的保险。因服务方原因导致的材料损坏、人员受伤或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期延误，由服务方承担全部责任。</w:t>
      </w:r>
    </w:p>
    <w:p w14:paraId="78FBCA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售后保障：</w:t>
      </w:r>
    </w:p>
    <w:p w14:paraId="276C25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 xml:space="preserve"> 1.施工完成后，中标单位提交完工资料，向学校申请竣工验收。</w:t>
      </w:r>
    </w:p>
    <w:p w14:paraId="075EE8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2. 验收依据：采购需求、投标文件、合同约定、清单工艺标准及国家现行相关工程规范。</w:t>
      </w:r>
    </w:p>
    <w:p w14:paraId="0CC3E3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 验收内容：核查全部施工项目是否完成，材料规格、施工工艺是否符合要求；外观、使用功能、排水效果是否达标。验收不合格，中标方须限期整改，直至验收合格，由此产生的一切费用由中标单位承担。</w:t>
      </w:r>
    </w:p>
    <w:p w14:paraId="08BB0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27B90F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五、工期要求</w:t>
      </w:r>
    </w:p>
    <w:p w14:paraId="16129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合同签订生效后，在学校指定进场时间开展施工，总工期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10</w:t>
      </w:r>
      <w:r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  <w:t>日历天（具体进场时间根据学校教学安排协商确定，需避开学生集中活动时段）。因校方原因造成停工的，工期相应顺延。</w:t>
      </w:r>
    </w:p>
    <w:p w14:paraId="10EEF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六、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违约条款</w:t>
      </w:r>
    </w:p>
    <w:p w14:paraId="75840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若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以恶意低价谋取中标后无正当理由拒签合同，招标人有权取消其中标资格；给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采购方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造成损失的，中标人应依法承担全部赔偿责任。</w:t>
      </w:r>
    </w:p>
    <w:p w14:paraId="526F6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）供应商有下列情形的，采购方有权单方解除合同，中标供应商还应向采购单位支付中标总价20%的违约金，并承担由此给采购方造成的经济损失；</w:t>
      </w:r>
    </w:p>
    <w:p w14:paraId="3760F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拖欠员工工资，经劳动或其他政府部门催告或者通报仍不清偿的；</w:t>
      </w:r>
    </w:p>
    <w:p w14:paraId="31A3E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因工作失误被媒体报道，造成严重后果或者恶劣影响的，经查证属实的；</w:t>
      </w:r>
    </w:p>
    <w:p w14:paraId="7D396A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）中标供应商在履行合同过程中所造成的全部损失（包括但不限于采购单位、中标供应商或第三人的财产损失以及人身伤亡），由中标供应商承担赔偿及法律责任，采购单位概不负任何责任。</w:t>
      </w:r>
    </w:p>
    <w:p w14:paraId="60F5C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）中标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供应商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不得转包、违法分包本项目，一经发现学校有权终止合同，并追究违约责任。</w:t>
      </w:r>
    </w:p>
    <w:p w14:paraId="28576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七、其他</w:t>
      </w:r>
    </w:p>
    <w:p w14:paraId="15D15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（一）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服务期：自合同签订启动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直至通过验收</w:t>
      </w:r>
      <w:r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  <w:t>。</w:t>
      </w:r>
    </w:p>
    <w:p w14:paraId="73CB10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（二）本项目以人民币为结算单位。</w:t>
      </w:r>
    </w:p>
    <w:p w14:paraId="0468D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（三）投标报价为含税、含运输、含安装、含调试、含人工、含耗材、含售后、含场地清场一站式包干总价，包含项目所有隐性成本，采购人无需额外支付任何费用。</w:t>
      </w:r>
    </w:p>
    <w:p w14:paraId="1511B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480" w:firstLineChars="200"/>
        <w:textAlignment w:val="auto"/>
        <w:rPr>
          <w:rFonts w:hint="eastAsia" w:ascii="华文楷体" w:hAnsi="华文楷体" w:eastAsia="华文楷体" w:cs="华文楷体"/>
          <w:sz w:val="56"/>
          <w:szCs w:val="4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）本项目未明确事宜，由双方在合同签订时协商确定。</w:t>
      </w:r>
    </w:p>
    <w:p w14:paraId="5396B32C">
      <w:pPr>
        <w:rPr>
          <w:rFonts w:hint="eastAsia" w:ascii="华文楷体" w:hAnsi="华文楷体" w:eastAsia="华文楷体" w:cs="华文楷体"/>
          <w:sz w:val="44"/>
          <w:szCs w:val="36"/>
        </w:rPr>
      </w:pPr>
      <w:r>
        <w:rPr>
          <w:rFonts w:hint="eastAsia" w:ascii="华文楷体" w:hAnsi="华文楷体" w:eastAsia="华文楷体" w:cs="华文楷体"/>
          <w:sz w:val="44"/>
          <w:szCs w:val="36"/>
          <w:lang w:val="en-US" w:eastAsia="zh-CN"/>
        </w:rPr>
        <w:t>附件：</w:t>
      </w:r>
    </w:p>
    <w:tbl>
      <w:tblPr>
        <w:tblStyle w:val="10"/>
        <w:tblW w:w="12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417"/>
        <w:gridCol w:w="765"/>
        <w:gridCol w:w="790"/>
        <w:gridCol w:w="1063"/>
        <w:gridCol w:w="1104"/>
        <w:gridCol w:w="6450"/>
      </w:tblGrid>
      <w:tr w14:paraId="3C28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257" w:type="dxa"/>
            <w:gridSpan w:val="7"/>
            <w:tcBorders>
              <w:tl2br w:val="nil"/>
            </w:tcBorders>
            <w:shd w:val="clear" w:color="auto" w:fill="CCCCCC" w:themeFill="dark1" w:themeFillTint="32"/>
            <w:noWrap/>
            <w:vAlign w:val="center"/>
          </w:tcPr>
          <w:p w14:paraId="4314C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90C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8090C"/>
                <w:kern w:val="0"/>
                <w:sz w:val="44"/>
                <w:szCs w:val="44"/>
                <w:u w:val="none"/>
                <w:lang w:val="en-US" w:eastAsia="zh-CN" w:bidi="ar"/>
              </w:rPr>
              <w:t>校园零星维修项目需求清单</w:t>
            </w:r>
          </w:p>
        </w:tc>
      </w:tr>
      <w:tr w14:paraId="12DBE8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5B5A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2D6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51E03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2DB04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7621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04" w:type="dxa"/>
            <w:shd w:val="clear" w:color="auto" w:fill="FFFFFF"/>
            <w:vAlign w:val="center"/>
          </w:tcPr>
          <w:p w14:paraId="0B7C8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6450" w:type="dxa"/>
            <w:shd w:val="clear" w:color="auto" w:fill="FFFFFF"/>
            <w:vAlign w:val="center"/>
          </w:tcPr>
          <w:p w14:paraId="147BE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工艺做法及材料说明</w:t>
            </w:r>
          </w:p>
        </w:tc>
      </w:tr>
      <w:tr w14:paraId="0515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14A6B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6CCE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过道封窗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79A58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22995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7.56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58672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12DFE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61772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1:铝合金90型材，1.4厚度。2:6里中空白璃。3：上面60公分固定玻璃，中间两块平开窗，下面1.5米固定玻璃。4：边框固定两边墙壁及地面，使用膨胀螺丝固定，同色结构胶收尾。</w:t>
            </w:r>
          </w:p>
        </w:tc>
      </w:tr>
      <w:tr w14:paraId="52C8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473A9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AFA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台阶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28D0B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72BDE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4B2A2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51B36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1FABA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1：拆除原有台阶，地面水泥砂浆找平，多出部分使用相似地砖铺平。2：使用大理石焦面石材整体铺贴，厚度10cm.边角打磨弧形。</w:t>
            </w:r>
          </w:p>
        </w:tc>
      </w:tr>
      <w:tr w14:paraId="75CD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7734C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C90C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楼道排水沟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55386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7828D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063" w:type="dxa"/>
            <w:vMerge w:val="restart"/>
            <w:shd w:val="clear" w:color="auto" w:fill="FFFFFF"/>
            <w:vAlign w:val="center"/>
          </w:tcPr>
          <w:p w14:paraId="2A92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105E0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restart"/>
            <w:shd w:val="clear" w:color="auto" w:fill="FFFFFF"/>
            <w:vAlign w:val="center"/>
          </w:tcPr>
          <w:p w14:paraId="4B8C7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.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沟截面尺寸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:200*200mm (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不含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壁厚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垫层、基础材料品种、厚度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:2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00mm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宽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100mm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C25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混凝土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盖板材质、规格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:500*200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高分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子合金排水沟篦子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底部及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侧抹灰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: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水泥净浆抹面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+15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M10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水泥砂浆结合层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干铺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聚酯纤维无纺布一层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+3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厚聚酯胎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自粘聚合物改性沥青防水卷材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+3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厚单组份聚氨酯防水涂膜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+10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Style w:val="27"/>
                <w:b w:val="0"/>
                <w:i w:val="0"/>
                <w:color w:val="000000"/>
                <w:lang w:val="en-US" w:eastAsia="zh-CN" w:bidi="ar"/>
              </w:rPr>
              <w:t>水泥砂浆找平</w:t>
            </w:r>
          </w:p>
        </w:tc>
      </w:tr>
      <w:tr w14:paraId="59414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37161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FD2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电梯旁排水沟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23BA8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1984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063" w:type="dxa"/>
            <w:vMerge w:val="continue"/>
            <w:shd w:val="clear" w:color="auto" w:fill="FFFFFF"/>
            <w:vAlign w:val="center"/>
          </w:tcPr>
          <w:p w14:paraId="45254372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2902F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continue"/>
            <w:shd w:val="clear" w:color="auto" w:fill="FFFFFF"/>
            <w:vAlign w:val="center"/>
          </w:tcPr>
          <w:p w14:paraId="523F2BD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AD93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0BC17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E3D3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食堂门口新排水沟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7806B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5DA2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3.83</w:t>
            </w:r>
          </w:p>
        </w:tc>
        <w:tc>
          <w:tcPr>
            <w:tcW w:w="1063" w:type="dxa"/>
            <w:vMerge w:val="continue"/>
            <w:shd w:val="clear" w:color="auto" w:fill="FFFFFF"/>
            <w:vAlign w:val="center"/>
          </w:tcPr>
          <w:p w14:paraId="38AEB240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43418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continue"/>
            <w:shd w:val="clear" w:color="auto" w:fill="FFFFFF"/>
            <w:vAlign w:val="center"/>
          </w:tcPr>
          <w:p w14:paraId="7A13054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219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3F91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EA71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爱特小镇外围排水沟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7036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6BA60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15.5</w:t>
            </w:r>
          </w:p>
        </w:tc>
        <w:tc>
          <w:tcPr>
            <w:tcW w:w="1063" w:type="dxa"/>
            <w:vMerge w:val="continue"/>
            <w:shd w:val="clear" w:color="auto" w:fill="FFFFFF"/>
            <w:vAlign w:val="center"/>
          </w:tcPr>
          <w:p w14:paraId="56BD9286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46971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continue"/>
            <w:shd w:val="clear" w:color="auto" w:fill="FFFFFF"/>
            <w:vAlign w:val="center"/>
          </w:tcPr>
          <w:p w14:paraId="5849C656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7DEF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060E9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D142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爱特小镇入口排水沟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5881C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4D90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1.55</w:t>
            </w:r>
          </w:p>
        </w:tc>
        <w:tc>
          <w:tcPr>
            <w:tcW w:w="1063" w:type="dxa"/>
            <w:vMerge w:val="continue"/>
            <w:shd w:val="clear" w:color="auto" w:fill="FFFFFF"/>
            <w:vAlign w:val="center"/>
          </w:tcPr>
          <w:p w14:paraId="2922808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7851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continue"/>
            <w:shd w:val="clear" w:color="auto" w:fill="FFFFFF"/>
            <w:vAlign w:val="center"/>
          </w:tcPr>
          <w:p w14:paraId="286B630A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55EA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33F9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BD84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爱特小镇坡道转弯口排水沟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0B53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3E17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</w:t>
            </w:r>
          </w:p>
        </w:tc>
        <w:tc>
          <w:tcPr>
            <w:tcW w:w="1063" w:type="dxa"/>
            <w:vMerge w:val="continue"/>
            <w:shd w:val="clear" w:color="auto" w:fill="FFFFFF"/>
            <w:vAlign w:val="center"/>
          </w:tcPr>
          <w:p w14:paraId="1AAC993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4C2B9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vMerge w:val="continue"/>
            <w:shd w:val="clear" w:color="auto" w:fill="FFFFFF"/>
            <w:vAlign w:val="center"/>
          </w:tcPr>
          <w:p w14:paraId="27276D2C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AB8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443CA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8AB2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绿植种植区改造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68364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12638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32.64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7FDB1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1610D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064D1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1：清除地面垃圾。2：使用小红转砌墙，厚度10cm ，第一层高度10cm,第二层高度20cm，第三层30cm.水泥砂浆挂网抹灰。3:池子外侧贴大理石。4：中间路面使用2.5cm大理石铺贴。</w:t>
            </w:r>
          </w:p>
        </w:tc>
      </w:tr>
      <w:tr w14:paraId="3B538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4E370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06C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校外停车场地面硬化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28D5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平方米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2FC1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36.75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08E2E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60C7F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1EABB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清理草坪，基础硬化，铺石子，水泥砂浆基础硬化，铺贴大理石地砖，规格同款。</w:t>
            </w:r>
          </w:p>
        </w:tc>
      </w:tr>
      <w:tr w14:paraId="55AF6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749DC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74F47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排水管安装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5BD8E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米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540AA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1341E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47B3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269F81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坡路段排水从路桥底下安装排水管引流至排水井，管道使用联塑110PVC管</w:t>
            </w:r>
          </w:p>
        </w:tc>
      </w:tr>
      <w:tr w14:paraId="49551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68" w:type="dxa"/>
            <w:shd w:val="clear" w:color="auto" w:fill="FFFFFF"/>
            <w:vAlign w:val="center"/>
          </w:tcPr>
          <w:p w14:paraId="7FF40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CC1A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措施费</w:t>
            </w:r>
          </w:p>
        </w:tc>
        <w:tc>
          <w:tcPr>
            <w:tcW w:w="765" w:type="dxa"/>
            <w:shd w:val="clear" w:color="auto" w:fill="FFFFFF"/>
            <w:vAlign w:val="center"/>
          </w:tcPr>
          <w:p w14:paraId="7EE86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3E24A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063" w:type="dxa"/>
            <w:shd w:val="clear" w:color="auto" w:fill="FFFFFF"/>
            <w:vAlign w:val="center"/>
          </w:tcPr>
          <w:p w14:paraId="0669C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04" w:type="dxa"/>
            <w:shd w:val="clear" w:color="auto" w:fill="FFFFFF"/>
            <w:vAlign w:val="center"/>
          </w:tcPr>
          <w:p w14:paraId="0061A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11B9A9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垃圾清运，设施保护，人员保险。</w:t>
            </w:r>
          </w:p>
        </w:tc>
      </w:tr>
      <w:tr w14:paraId="1C942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4703" w:type="dxa"/>
            <w:gridSpan w:val="5"/>
            <w:shd w:val="clear" w:color="auto" w:fill="FFFFFF"/>
            <w:vAlign w:val="center"/>
          </w:tcPr>
          <w:p w14:paraId="7B90B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1104" w:type="dxa"/>
            <w:shd w:val="clear" w:color="auto" w:fill="FFFFFF"/>
            <w:vAlign w:val="center"/>
          </w:tcPr>
          <w:p w14:paraId="456D5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50" w:type="dxa"/>
            <w:shd w:val="clear" w:color="auto" w:fill="FFFFFF"/>
            <w:vAlign w:val="center"/>
          </w:tcPr>
          <w:p w14:paraId="01B5FC2A">
            <w:pPr>
              <w:jc w:val="lef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7833C3AC">
      <w:pPr>
        <w:outlineLvl w:val="9"/>
        <w:rPr>
          <w:rFonts w:hint="eastAsia" w:ascii="华文楷体" w:hAnsi="华文楷体" w:eastAsia="华文楷体" w:cs="华文楷体"/>
          <w:sz w:val="40"/>
          <w:szCs w:val="32"/>
        </w:rPr>
      </w:pPr>
    </w:p>
    <w:sectPr>
      <w:pgSz w:w="16838" w:h="11906" w:orient="landscape"/>
      <w:pgMar w:top="1586" w:right="1440" w:bottom="175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9A508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2E60C">
                          <w:pPr>
                            <w:pStyle w:val="7"/>
                          </w:pPr>
                          <w:r>
                            <w:t>第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>页共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20</w:t>
                          </w:r>
                          <w:r>
                            <w:fldChar w:fldCharType="end"/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2E60C">
                    <w:pPr>
                      <w:pStyle w:val="7"/>
                    </w:pPr>
                    <w:r>
                      <w:t>第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>页共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20</w:t>
                    </w:r>
                    <w:r>
                      <w:fldChar w:fldCharType="end"/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BmYWM4ZjRjNjkyMzRlYjNkYzQ3NThjODQyMmQzYWUifQ=="/>
  </w:docVars>
  <w:rsids>
    <w:rsidRoot w:val="0EF64121"/>
    <w:rsid w:val="003F6BCE"/>
    <w:rsid w:val="005A46D0"/>
    <w:rsid w:val="007007DA"/>
    <w:rsid w:val="00950345"/>
    <w:rsid w:val="00A144F1"/>
    <w:rsid w:val="00BF48C8"/>
    <w:rsid w:val="00C4210C"/>
    <w:rsid w:val="00E06EB1"/>
    <w:rsid w:val="00F35273"/>
    <w:rsid w:val="01330404"/>
    <w:rsid w:val="01CE57B8"/>
    <w:rsid w:val="01E7492A"/>
    <w:rsid w:val="02176191"/>
    <w:rsid w:val="02C95F7F"/>
    <w:rsid w:val="03067406"/>
    <w:rsid w:val="04182332"/>
    <w:rsid w:val="04183B22"/>
    <w:rsid w:val="04C44C50"/>
    <w:rsid w:val="053578FC"/>
    <w:rsid w:val="058C7E64"/>
    <w:rsid w:val="05CB200E"/>
    <w:rsid w:val="070E6657"/>
    <w:rsid w:val="07C825D7"/>
    <w:rsid w:val="07FE491D"/>
    <w:rsid w:val="08585DDB"/>
    <w:rsid w:val="085E53BC"/>
    <w:rsid w:val="08C6543B"/>
    <w:rsid w:val="09305694"/>
    <w:rsid w:val="09414AC1"/>
    <w:rsid w:val="09D37A0C"/>
    <w:rsid w:val="0A312EE8"/>
    <w:rsid w:val="0A4A7529"/>
    <w:rsid w:val="0AD025A1"/>
    <w:rsid w:val="0ADB1A10"/>
    <w:rsid w:val="0AFF2E86"/>
    <w:rsid w:val="0B6D2EDA"/>
    <w:rsid w:val="0BA8701A"/>
    <w:rsid w:val="0C6A432F"/>
    <w:rsid w:val="0D0C53E6"/>
    <w:rsid w:val="0D646FD0"/>
    <w:rsid w:val="0D8B2DB1"/>
    <w:rsid w:val="0DFA7935"/>
    <w:rsid w:val="0E190848"/>
    <w:rsid w:val="0E340AAF"/>
    <w:rsid w:val="0E611762"/>
    <w:rsid w:val="0EE26D46"/>
    <w:rsid w:val="0EF64121"/>
    <w:rsid w:val="0F2E5AE8"/>
    <w:rsid w:val="0FE4089C"/>
    <w:rsid w:val="0FFC1742"/>
    <w:rsid w:val="10AC4EE4"/>
    <w:rsid w:val="10AC760C"/>
    <w:rsid w:val="11173ACA"/>
    <w:rsid w:val="1264323B"/>
    <w:rsid w:val="12B75DF4"/>
    <w:rsid w:val="138E61A0"/>
    <w:rsid w:val="13D11138"/>
    <w:rsid w:val="13D34DC7"/>
    <w:rsid w:val="13E23345"/>
    <w:rsid w:val="156924AD"/>
    <w:rsid w:val="157026C5"/>
    <w:rsid w:val="15A25055"/>
    <w:rsid w:val="16A3500D"/>
    <w:rsid w:val="16FD3799"/>
    <w:rsid w:val="175E7186"/>
    <w:rsid w:val="182C407C"/>
    <w:rsid w:val="18493992"/>
    <w:rsid w:val="187B08B7"/>
    <w:rsid w:val="187D188E"/>
    <w:rsid w:val="18A84B5D"/>
    <w:rsid w:val="18AE518D"/>
    <w:rsid w:val="1A6945C9"/>
    <w:rsid w:val="1A9A3C1D"/>
    <w:rsid w:val="1AEE0821"/>
    <w:rsid w:val="1C077A20"/>
    <w:rsid w:val="1CDD7768"/>
    <w:rsid w:val="1DC1221D"/>
    <w:rsid w:val="1DDC7057"/>
    <w:rsid w:val="1ED93579"/>
    <w:rsid w:val="1F0D396C"/>
    <w:rsid w:val="1F130856"/>
    <w:rsid w:val="1F705CA9"/>
    <w:rsid w:val="20020FF7"/>
    <w:rsid w:val="204C2272"/>
    <w:rsid w:val="21010877"/>
    <w:rsid w:val="215A6C10"/>
    <w:rsid w:val="22F84EEE"/>
    <w:rsid w:val="2440278B"/>
    <w:rsid w:val="2527276A"/>
    <w:rsid w:val="253357AE"/>
    <w:rsid w:val="254A0D4A"/>
    <w:rsid w:val="25AB17E9"/>
    <w:rsid w:val="26964FCD"/>
    <w:rsid w:val="27247AA4"/>
    <w:rsid w:val="27BF5A1F"/>
    <w:rsid w:val="28177609"/>
    <w:rsid w:val="286B525F"/>
    <w:rsid w:val="28FE2577"/>
    <w:rsid w:val="28FE600A"/>
    <w:rsid w:val="29736AC1"/>
    <w:rsid w:val="2A642E9C"/>
    <w:rsid w:val="2A9632EB"/>
    <w:rsid w:val="2A9939C9"/>
    <w:rsid w:val="2AA240D3"/>
    <w:rsid w:val="2AE71DF0"/>
    <w:rsid w:val="2BA03472"/>
    <w:rsid w:val="2BB313F7"/>
    <w:rsid w:val="2CA43435"/>
    <w:rsid w:val="2CCF0BBF"/>
    <w:rsid w:val="2D0020A0"/>
    <w:rsid w:val="2D6D7CCB"/>
    <w:rsid w:val="2E385BE3"/>
    <w:rsid w:val="2E3E78E9"/>
    <w:rsid w:val="2ED40002"/>
    <w:rsid w:val="2EE1627B"/>
    <w:rsid w:val="2EED69CE"/>
    <w:rsid w:val="2FF344B8"/>
    <w:rsid w:val="30314FE0"/>
    <w:rsid w:val="30536D05"/>
    <w:rsid w:val="305E56A9"/>
    <w:rsid w:val="306C7DC6"/>
    <w:rsid w:val="30BD6874"/>
    <w:rsid w:val="313C59EB"/>
    <w:rsid w:val="31794E91"/>
    <w:rsid w:val="329D695D"/>
    <w:rsid w:val="333746BC"/>
    <w:rsid w:val="33BA709B"/>
    <w:rsid w:val="34200B88"/>
    <w:rsid w:val="343B642D"/>
    <w:rsid w:val="34D8579D"/>
    <w:rsid w:val="35386E11"/>
    <w:rsid w:val="35CF3AC5"/>
    <w:rsid w:val="364C2B74"/>
    <w:rsid w:val="36546006"/>
    <w:rsid w:val="3679148F"/>
    <w:rsid w:val="36963DEF"/>
    <w:rsid w:val="37321E9B"/>
    <w:rsid w:val="37D344D7"/>
    <w:rsid w:val="37D81321"/>
    <w:rsid w:val="38170F5F"/>
    <w:rsid w:val="38A65E3F"/>
    <w:rsid w:val="39E663E6"/>
    <w:rsid w:val="3A4F49E1"/>
    <w:rsid w:val="3A830B2E"/>
    <w:rsid w:val="3B0D21A6"/>
    <w:rsid w:val="3B547DD5"/>
    <w:rsid w:val="3BAC5E63"/>
    <w:rsid w:val="3BCC3E0F"/>
    <w:rsid w:val="3E171CB9"/>
    <w:rsid w:val="3E377C66"/>
    <w:rsid w:val="3E492D2E"/>
    <w:rsid w:val="3E7C1B1C"/>
    <w:rsid w:val="3FC06352"/>
    <w:rsid w:val="3FEBAA47"/>
    <w:rsid w:val="40634A64"/>
    <w:rsid w:val="40713E83"/>
    <w:rsid w:val="41A27AEC"/>
    <w:rsid w:val="41C55588"/>
    <w:rsid w:val="41CB7F40"/>
    <w:rsid w:val="41F540EC"/>
    <w:rsid w:val="425E1C5D"/>
    <w:rsid w:val="427F3B9F"/>
    <w:rsid w:val="428B67D2"/>
    <w:rsid w:val="42AC04F6"/>
    <w:rsid w:val="42EB101F"/>
    <w:rsid w:val="43C03A21"/>
    <w:rsid w:val="4528655A"/>
    <w:rsid w:val="45B85B30"/>
    <w:rsid w:val="46980AE6"/>
    <w:rsid w:val="474D674C"/>
    <w:rsid w:val="47DB3D58"/>
    <w:rsid w:val="47EF2767"/>
    <w:rsid w:val="48297FEF"/>
    <w:rsid w:val="496E6505"/>
    <w:rsid w:val="49AD1724"/>
    <w:rsid w:val="4A292F8D"/>
    <w:rsid w:val="4B0417C2"/>
    <w:rsid w:val="4B935E0E"/>
    <w:rsid w:val="4BA44460"/>
    <w:rsid w:val="4C9E7102"/>
    <w:rsid w:val="4D07739D"/>
    <w:rsid w:val="4D186EB4"/>
    <w:rsid w:val="4DB03590"/>
    <w:rsid w:val="4E1F4272"/>
    <w:rsid w:val="4E830CA5"/>
    <w:rsid w:val="4EC8490A"/>
    <w:rsid w:val="4F8922EB"/>
    <w:rsid w:val="4FE63299"/>
    <w:rsid w:val="4FF95F06"/>
    <w:rsid w:val="50210776"/>
    <w:rsid w:val="5158009A"/>
    <w:rsid w:val="518965D2"/>
    <w:rsid w:val="51DA6E2E"/>
    <w:rsid w:val="51E90E1F"/>
    <w:rsid w:val="52E635B0"/>
    <w:rsid w:val="5305612D"/>
    <w:rsid w:val="53D224B3"/>
    <w:rsid w:val="53F1220D"/>
    <w:rsid w:val="547075D6"/>
    <w:rsid w:val="548E42A3"/>
    <w:rsid w:val="550A1892"/>
    <w:rsid w:val="56D94579"/>
    <w:rsid w:val="57DB56AE"/>
    <w:rsid w:val="58531418"/>
    <w:rsid w:val="58E42340"/>
    <w:rsid w:val="597162CA"/>
    <w:rsid w:val="59C8345A"/>
    <w:rsid w:val="5A0A5DD6"/>
    <w:rsid w:val="5A512D26"/>
    <w:rsid w:val="5B9463F0"/>
    <w:rsid w:val="5BBE156E"/>
    <w:rsid w:val="5C164F06"/>
    <w:rsid w:val="5D616388"/>
    <w:rsid w:val="5DC42740"/>
    <w:rsid w:val="5E005B9F"/>
    <w:rsid w:val="5E39312E"/>
    <w:rsid w:val="5F0279C4"/>
    <w:rsid w:val="5F074FDA"/>
    <w:rsid w:val="5F1F40D2"/>
    <w:rsid w:val="5FC96AA8"/>
    <w:rsid w:val="5FE252DE"/>
    <w:rsid w:val="615838CB"/>
    <w:rsid w:val="61BC6B91"/>
    <w:rsid w:val="627806C9"/>
    <w:rsid w:val="62D33B51"/>
    <w:rsid w:val="63AB23D8"/>
    <w:rsid w:val="64A86918"/>
    <w:rsid w:val="64B2310A"/>
    <w:rsid w:val="64F03F30"/>
    <w:rsid w:val="65421822"/>
    <w:rsid w:val="654B42E0"/>
    <w:rsid w:val="683055A2"/>
    <w:rsid w:val="68464DC5"/>
    <w:rsid w:val="6897117D"/>
    <w:rsid w:val="68EF4B15"/>
    <w:rsid w:val="68F465CF"/>
    <w:rsid w:val="695615F1"/>
    <w:rsid w:val="6AFB1E97"/>
    <w:rsid w:val="6B32518D"/>
    <w:rsid w:val="6B910106"/>
    <w:rsid w:val="6BE04BE9"/>
    <w:rsid w:val="6C5B0838"/>
    <w:rsid w:val="6CDE381E"/>
    <w:rsid w:val="6EF70BC7"/>
    <w:rsid w:val="6F902197"/>
    <w:rsid w:val="6F9957DB"/>
    <w:rsid w:val="700A2E16"/>
    <w:rsid w:val="70B84386"/>
    <w:rsid w:val="70DA254F"/>
    <w:rsid w:val="71D14937"/>
    <w:rsid w:val="724B8766"/>
    <w:rsid w:val="726630CC"/>
    <w:rsid w:val="72989751"/>
    <w:rsid w:val="73042AC3"/>
    <w:rsid w:val="73506AF8"/>
    <w:rsid w:val="73BF4650"/>
    <w:rsid w:val="74546174"/>
    <w:rsid w:val="74C23789"/>
    <w:rsid w:val="75812F99"/>
    <w:rsid w:val="762F50EB"/>
    <w:rsid w:val="76515061"/>
    <w:rsid w:val="766D3D59"/>
    <w:rsid w:val="76706EDC"/>
    <w:rsid w:val="76DA32A9"/>
    <w:rsid w:val="76DB503F"/>
    <w:rsid w:val="77492442"/>
    <w:rsid w:val="77822FF8"/>
    <w:rsid w:val="780D6D66"/>
    <w:rsid w:val="78830EC5"/>
    <w:rsid w:val="788B412F"/>
    <w:rsid w:val="7A6F3D08"/>
    <w:rsid w:val="7B095F0A"/>
    <w:rsid w:val="7B9B24EC"/>
    <w:rsid w:val="7BFEF155"/>
    <w:rsid w:val="7C2D3E7B"/>
    <w:rsid w:val="7C3D7C67"/>
    <w:rsid w:val="7CBC4EBA"/>
    <w:rsid w:val="7DD547CA"/>
    <w:rsid w:val="7E026C41"/>
    <w:rsid w:val="7E5576B9"/>
    <w:rsid w:val="7ECB34D7"/>
    <w:rsid w:val="7EDA749E"/>
    <w:rsid w:val="7F1B26B0"/>
    <w:rsid w:val="7F211349"/>
    <w:rsid w:val="7F3776C5"/>
    <w:rsid w:val="7F761695"/>
    <w:rsid w:val="7FD6C7C4"/>
    <w:rsid w:val="AFF656FB"/>
    <w:rsid w:val="CF685761"/>
    <w:rsid w:val="D6FECA16"/>
    <w:rsid w:val="D877ACD5"/>
    <w:rsid w:val="DFDF8653"/>
    <w:rsid w:val="DFF7BE4C"/>
    <w:rsid w:val="F555A1FB"/>
    <w:rsid w:val="F77FD957"/>
    <w:rsid w:val="F8BB910C"/>
    <w:rsid w:val="F9FFEA17"/>
    <w:rsid w:val="FB73D277"/>
    <w:rsid w:val="FBFE87B9"/>
    <w:rsid w:val="FFE74D2D"/>
    <w:rsid w:val="FFF38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/>
      <w:b/>
      <w:bCs/>
      <w:kern w:val="0"/>
      <w:sz w:val="27"/>
      <w:szCs w:val="27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17" w:lineRule="auto"/>
      <w:outlineLvl w:val="6"/>
    </w:pPr>
    <w:rPr>
      <w:b/>
      <w:sz w:val="24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basedOn w:val="12"/>
    <w:qFormat/>
    <w:uiPriority w:val="0"/>
    <w:rPr>
      <w:color w:val="0000FF"/>
      <w:u w:val="single"/>
    </w:rPr>
  </w:style>
  <w:style w:type="character" w:customStyle="1" w:styleId="15">
    <w:name w:val="font3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0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41"/>
    <w:basedOn w:val="12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5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0">
    <w:name w:val="font6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table" w:customStyle="1" w:styleId="22">
    <w:name w:val="网格型浅色1"/>
    <w:basedOn w:val="10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23">
    <w:name w:val="网格表 1 浅色 - 着色 31"/>
    <w:basedOn w:val="10"/>
    <w:qFormat/>
    <w:uiPriority w:val="46"/>
    <w:tblPr>
      <w:tblBorders>
        <w:top w:val="single" w:color="DADADA" w:themeColor="accent3" w:themeTint="66" w:sz="4" w:space="0"/>
        <w:left w:val="single" w:color="DADADA" w:themeColor="accent3" w:themeTint="66" w:sz="4" w:space="0"/>
        <w:bottom w:val="single" w:color="DADADA" w:themeColor="accent3" w:themeTint="66" w:sz="4" w:space="0"/>
        <w:right w:val="single" w:color="DADADA" w:themeColor="accent3" w:themeTint="66" w:sz="4" w:space="0"/>
        <w:insideH w:val="single" w:color="DADADA" w:themeColor="accent3" w:themeTint="66" w:sz="4" w:space="0"/>
        <w:insideV w:val="single" w:color="DADADA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8C8C8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8C8C8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24">
    <w:name w:val="List Paragraph"/>
    <w:basedOn w:val="1"/>
    <w:qFormat/>
    <w:uiPriority w:val="34"/>
    <w:pPr>
      <w:ind w:firstLine="420" w:firstLineChars="200"/>
    </w:pPr>
  </w:style>
  <w:style w:type="table" w:customStyle="1" w:styleId="25">
    <w:name w:val="清单表 3 - 着色 51"/>
    <w:basedOn w:val="10"/>
    <w:qFormat/>
    <w:uiPriority w:val="48"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shd w:val="clear" w:color="auto" w:fill="4472C4" w:themeFill="accent5"/>
      </w:tcPr>
    </w:tblStylePr>
    <w:tblStylePr w:type="lastRow">
      <w:rPr>
        <w:b/>
        <w:bCs/>
      </w:rPr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cPr>
        <w:tcBorders>
          <w:left w:val="nil"/>
        </w:tcBorders>
        <w:shd w:val="clear" w:color="auto" w:fill="FFFFFF" w:themeFill="background1"/>
      </w:tcPr>
    </w:tblStylePr>
    <w:tblStylePr w:type="band1Vert"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cPr>
        <w:tcBorders>
          <w:left w:val="nil"/>
          <w:bottom w:val="nil"/>
        </w:tcBorders>
      </w:tcPr>
    </w:tblStylePr>
    <w:tblStylePr w:type="nwCell">
      <w:tcPr>
        <w:tcBorders>
          <w:bottom w:val="nil"/>
          <w:right w:val="nil"/>
        </w:tcBorders>
      </w:tcPr>
    </w:tblStylePr>
    <w:tblStylePr w:type="seCell">
      <w:tcPr>
        <w:tcBorders>
          <w:top w:val="double" w:color="4472C4" w:themeColor="accent5" w:sz="4" w:space="0"/>
          <w:left w:val="nil"/>
        </w:tcBorders>
      </w:tcPr>
    </w:tblStylePr>
    <w:tblStylePr w:type="swCell">
      <w:tcPr>
        <w:tcBorders>
          <w:top w:val="double" w:color="4472C4" w:themeColor="accent5" w:sz="4" w:space="0"/>
          <w:right w:val="nil"/>
        </w:tcBorders>
      </w:tcPr>
    </w:tblStylePr>
  </w:style>
  <w:style w:type="character" w:customStyle="1" w:styleId="26">
    <w:name w:val="font7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7">
    <w:name w:val="font91"/>
    <w:basedOn w:val="1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d78e25e5-2e36-4d45-9568-b8d81298a551</errorID>
      <errorWord>教学使用</errorWord>
      <group>L1_AI</group>
      <groupName>深度校对</groupName>
      <ability>L2_AI_Grammar</ability>
      <abilityName>语法纠错</abilityName>
      <candidateList>
        <item>教学</item>
      </candidateList>
      <explain/>
      <paraID>602671BA</paraID>
      <start>267</start>
      <end>269</end>
      <status>modified</status>
      <modifiedWord>教学</modifiedWord>
      <trackRevisions>false</trackRevisions>
    </reviewItem>
    <reviewItem>
      <errorID>0bcb8b27-c023-4ab7-a26c-3e5bdd7a5f21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60</start>
      <end>60</end>
      <status>modified</status>
      <modifiedWord/>
      <trackRevisions>false</trackRevisions>
    </reviewItem>
    <reviewItem>
      <errorID>edb7bc87-5f6c-4220-8f69-d43099ac4920</errorID>
      <errorWord> </errorWord>
      <group>L1_AI</group>
      <groupName>深度校对</groupName>
      <ability>L2_AI_Punc</ability>
      <abilityName>标点纠错</abilityName>
      <candidateList>
        <item/>
      </candidateList>
      <explain>此处空格冗余，建议删除。</explain>
      <paraID>2C8F8CAF</paraID>
      <start>63</start>
      <end>63</end>
      <status>modified</status>
      <modifiedWord/>
      <trackRevisions>false</trackRevisions>
    </reviewItem>
    <reviewItem>
      <errorID>44375762-2eff-4771-bdc7-932d6eb5cd8c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694354FB</paraID>
      <start>57</start>
      <end>59</end>
      <status>modified</status>
      <modifiedWord>程中</modifiedWord>
      <trackRevisions>false</trackRevisions>
    </reviewItem>
    <reviewItem>
      <errorID>9ec905d2-d260-4534-970c-a10152516592</errorID>
      <errorWord>运输</errorWord>
      <group>L1_AI</group>
      <groupName>深度校对</groupName>
      <ability>L2_AI_Word</ability>
      <abilityName>字词纠错</abilityName>
      <candidateList>
        <item>的运输</item>
      </candidateList>
      <explain/>
      <paraID> BB3D232</paraID>
      <start>25</start>
      <end>28</end>
      <status>modified</status>
      <modifiedWord>的运输</modifiedWord>
      <trackRevisions>false</trackRevisions>
    </reviewItem>
    <reviewItem>
      <errorID>c0dbd135-42d6-40e7-b908-282b5d347068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61A7D890</paraID>
      <start>4</start>
      <end>5</end>
      <status>modified</status>
      <modifiedWord>－</modifiedWord>
      <trackRevisions>false</trackRevisions>
    </reviewItem>
    <reviewItem>
      <errorID>c0418624-05ba-4d0c-acd1-7fcd94801a35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1A6F4BCE</paraID>
      <start>4</start>
      <end>5</end>
      <status>modified</status>
      <modifiedWord>－</modifiedWord>
      <trackRevisions>false</trackRevisions>
    </reviewItem>
    <reviewItem>
      <errorID>e02ee3b7-6fb9-4f49-bcdb-90026b398020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37BD2F7C</paraID>
      <start>3</start>
      <end>4</end>
      <status>modified</status>
      <modifiedWord>－</modifiedWord>
      <trackRevisions>false</trackRevisions>
    </reviewItem>
    <reviewItem>
      <errorID>276e312a-67bd-4d74-8c29-c41f65d639df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20314DD3</paraID>
      <start>3</start>
      <end>4</end>
      <status>modified</status>
      <modifiedWord>－</modifiedWord>
      <trackRevisions>false</trackRevisions>
    </reviewItem>
    <reviewItem>
      <errorID>5f5060c1-8764-4132-9529-aa8f94690d8f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7BEE4A1C</paraID>
      <start>5</start>
      <end>6</end>
      <status>modified</status>
      <modifiedWord>－</modifiedWord>
      <trackRevisions>false</trackRevisions>
    </reviewItem>
    <reviewItem>
      <errorID>70a3b643-3575-433c-a52f-9d7327a09913</errorID>
      <errorWord>9</errorWord>
      <group>L1_AI</group>
      <groupName>深度校对</groupName>
      <ability>L2_AI_Grammar</ability>
      <abilityName>语法纠错</abilityName>
      <candidateList>
        <item>9cm</item>
      </candidateList>
      <explain/>
      <paraID>59E0F240</paraID>
      <start>11</start>
      <end>12</end>
      <status>ignored</status>
      <modifiedWord/>
      <trackRevisions>false</trackRevisions>
    </reviewItem>
    <reviewItem>
      <errorID>ec030769-ceba-4f18-baed-de72ce50e377</errorID>
      <errorWord>3</errorWord>
      <group>L1_AI</group>
      <groupName>深度校对</groupName>
      <ability>L2_AI_Grammar</ability>
      <abilityName>语法纠错</abilityName>
      <candidateList>
        <item>3cm</item>
      </candidateList>
      <explain/>
      <paraID>59E0F240</paraID>
      <start>16</start>
      <end>17</end>
      <status>ignored</status>
      <modifiedWord/>
      <trackRevisions>false</trackRevisions>
    </reviewItem>
    <reviewItem>
      <errorID>73c61a74-8f94-478b-95f2-cd5ec77093c1</errorID>
      <errorWord>白蘭</errorWord>
      <group>L1_AI</group>
      <groupName>深度校对</groupName>
      <ability>L2_AI_Word</ability>
      <abilityName>字词纠错</abilityName>
      <candidateList>
        <item>白兰</item>
      </candidateList>
      <explain/>
      <paraID>3FE747CB</paraID>
      <start>0</start>
      <end>2</end>
      <status>modified</status>
      <modifiedWord>白兰</modifiedWord>
      <trackRevisions>false</trackRevisions>
    </reviewItem>
    <reviewItem>
      <errorID>504446ca-7269-4602-974e-603a1181928a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3FE747CB</paraID>
      <start>2</start>
      <end>3</end>
      <status>modified</status>
      <modifiedWord>（</modifiedWord>
      <trackRevisions>false</trackRevisions>
    </reviewItem>
    <reviewItem>
      <errorID>f5edccda-2564-4c5b-ae5b-3cf3774af797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3FE747CB</paraID>
      <start>17</start>
      <end>18</end>
      <status>modified</status>
      <modifiedWord>）</modifiedWord>
      <trackRevisions>false</trackRevisions>
    </reviewItem>
    <reviewItem>
      <errorID>e17ad610-57a7-434a-a775-08990b2c9133</errorID>
      <errorWord>【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37E910F6</paraID>
      <start>10</start>
      <end>11</end>
      <status>ignored</status>
      <modifiedWord/>
      <trackRevisions>false</trackRevisions>
    </reviewItem>
    <reviewItem>
      <errorID>f8abee5c-95fb-406a-a2ec-e1619bf34a24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7A8FB7E2</paraID>
      <start>9</start>
      <end>10</end>
      <status>modified</status>
      <modifiedWord>－</modifiedWord>
      <trackRevisions>false</trackRevisions>
    </reviewItem>
    <reviewItem>
      <errorID>893e97a2-d789-4a24-a961-7465a097a496</errorID>
      <errorWord>.</errorWord>
      <group>L1_Format</group>
      <groupName>格式问题</groupName>
      <ability>L2_HalfPunc</ability>
      <abilityName>全半角检查</abilityName>
      <candidateList>
        <item>。</item>
      </candidateList>
      <explain>文本全半角错误。</explain>
      <paraID>7AEED981</paraID>
      <start>24</start>
      <end>25</end>
      <status>modified</status>
      <modifiedWord>。</modifiedWord>
      <trackRevisions>false</trackRevisions>
    </reviewItem>
    <reviewItem>
      <errorID>da8a6a53-15e4-400d-b716-e94da2fcf711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 890F199</paraID>
      <start>1</start>
      <end>2</end>
      <status>modified</status>
      <modifiedWord>｜</modifiedWord>
      <trackRevisions>false</trackRevisions>
    </reviewItem>
    <reviewItem>
      <errorID>1a78ed53-0a5d-453f-940a-bacbf792ada8</errorID>
      <errorWord>|</errorWord>
      <group>L1_Format</group>
      <groupName>格式问题</groupName>
      <ability>L2_HalfPunc</ability>
      <abilityName>全半角检查</abilityName>
      <candidateList>
        <item>｜</item>
      </candidateList>
      <explain>文本全半角错误。</explain>
      <paraID>7B7D3302</paraID>
      <start>1</start>
      <end>2</end>
      <status>modified</status>
      <modifiedWord>｜</modifiedWord>
      <trackRevisions>false</trackRevisions>
    </reviewItem>
    <reviewItem>
      <errorID>da75ce35-01d4-4a84-9cf9-d792026ff5cb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22C0F05C</paraID>
      <start>4</start>
      <end>5</end>
      <status>modified</status>
      <modifiedWord>:</modifiedWord>
      <trackRevisions>false</trackRevisions>
    </reviewItem>
    <reviewItem>
      <errorID>df0ed799-e8a4-458f-bc51-22d613ae8a94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4DBD1E89</paraID>
      <start>13</start>
      <end>14</end>
      <status>modified</status>
      <modifiedWord>（</modifiedWord>
      <trackRevisions>false</trackRevisions>
    </reviewItem>
    <reviewItem>
      <errorID>1ec3bf0a-0f1b-4d52-a01f-08d4233d4e92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4DBD1E89</paraID>
      <start>19</start>
      <end>20</end>
      <status>modified</status>
      <modifiedWord>）</modifiedWord>
      <trackRevisions>false</trackRevisions>
    </reviewItem>
    <reviewItem>
      <errorID>5e2ce0b1-8818-421f-a2e2-ca9e7d558300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4CA17CE6</paraID>
      <start>6</start>
      <end>7</end>
      <status>modified</status>
      <modifiedWord>—</modifiedWord>
      <trackRevisions>false</trackRevisions>
    </reviewItem>
    <reviewItem>
      <errorID>4b4b9ced-531a-4fe0-8025-8b18fb8c2204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8CF70C6</paraID>
      <start>2</start>
      <end>3</end>
      <status>modified</status>
      <modifiedWord>（</modifiedWord>
      <trackRevisions>false</trackRevisions>
    </reviewItem>
    <reviewItem>
      <errorID>b8cab38a-81e7-4fab-8b98-0cf302b734cc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8CF70C6</paraID>
      <start>12</start>
      <end>13</end>
      <status>modified</status>
      <modifiedWord>）</modifiedWord>
      <trackRevisions>false</trackRevisions>
    </reviewItem>
    <reviewItem>
      <errorID>b1df5038-a491-4631-8ef7-4b90c8bbe2ce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3A881AB6</paraID>
      <start>2</start>
      <end>3</end>
      <status>modified</status>
      <modifiedWord>（</modifiedWord>
      <trackRevisions>false</trackRevisions>
    </reviewItem>
    <reviewItem>
      <errorID>c77fd602-e42a-4d9c-bfcf-9d7b8414a02d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3A881AB6</paraID>
      <start>9</start>
      <end>10</end>
      <status>modified</status>
      <modifiedWord>）</modifiedWord>
      <trackRevisions>false</trackRevisions>
    </reviewItem>
    <reviewItem>
      <errorID>e42cf28a-5b45-4a81-8321-efa58c01e139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4B0C1F0F</paraID>
      <start>2</start>
      <end>3</end>
      <status>modified</status>
      <modifiedWord>（</modifiedWord>
      <trackRevisions>false</trackRevisions>
    </reviewItem>
    <reviewItem>
      <errorID>320053d4-6334-4c6b-947d-1870cb6059b1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4B0C1F0F</paraID>
      <start>9</start>
      <end>10</end>
      <status>modified</status>
      <modifiedWord>）</modifiedWord>
      <trackRevisions>false</trackRevisions>
    </reviewItem>
    <reviewItem>
      <errorID>f1f61fae-7c0a-4286-bd84-4bfa7058473e</errorID>
      <errorWord>珍珠自</errorWord>
      <group>L1_Word</group>
      <groupName>字词问题</groupName>
      <ability>L2_Typo</ability>
      <abilityName>字词错误</abilityName>
      <candidateList>
        <item>珍珠白</item>
      </candidateList>
      <explain>存在字形相近字词的误用。</explain>
      <paraID>6391651B</paraID>
      <start>2</start>
      <end>5</end>
      <status>modified</status>
      <modifiedWord>珍珠白</modifiedWord>
      <trackRevisions>false</trackRevisions>
    </reviewItem>
    <reviewItem>
      <errorID>02e0440e-5845-4f1a-8040-885f11ab0228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6391651B</paraID>
      <start>5</start>
      <end>6</end>
      <status>modified</status>
      <modifiedWord>（</modifiedWord>
      <trackRevisions>false</trackRevisions>
    </reviewItem>
    <reviewItem>
      <errorID>d35118c7-4c94-40fe-b5ce-4ab79126c8bd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6391651B</paraID>
      <start>14</start>
      <end>15</end>
      <status>modified</status>
      <modifiedWord>）</modifiedWord>
      <trackRevisions>false</trackRevisions>
    </reviewItem>
    <reviewItem>
      <errorID>8f3c87a6-147f-40d7-8669-8baa503701a7</errorID>
      <errorWord>①.</errorWord>
      <group>L1_Format</group>
      <groupName>格式问题</groupName>
      <ability>L2_Ordinal</ability>
      <abilityName>序号格式</abilityName>
      <candidateList>
        <item>①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4FF7FAEB</paraID>
      <start>0</start>
      <end>1</end>
      <status>modified</status>
      <modifiedWord>①</modifiedWord>
      <trackRevisions>false</trackRevisions>
    </reviewItem>
    <reviewItem>
      <errorID>0ebcad49-4690-444d-8303-b38cd4e905f8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4FF7FAEB</paraID>
      <start>3</start>
      <end>4</end>
      <status>modified</status>
      <modifiedWord>－</modifiedWord>
      <trackRevisions>false</trackRevisions>
    </reviewItem>
    <reviewItem>
      <errorID>588ddaad-bcbf-4a28-b4d4-acb0b59103f7</errorID>
      <errorWord>②.</errorWord>
      <group>L1_Format</group>
      <groupName>格式问题</groupName>
      <ability>L2_Ordinal</ability>
      <abilityName>序号格式</abilityName>
      <candidateList>
        <item>②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2CC2D959</paraID>
      <start>0</start>
      <end>1</end>
      <status>modified</status>
      <modifiedWord>②</modifiedWord>
      <trackRevisions>false</trackRevisions>
    </reviewItem>
    <reviewItem>
      <errorID>01c5aece-6777-459f-b549-e6cbcd68a6f1</errorID>
      <errorWord>藍</errorWord>
      <group>L1_Word</group>
      <groupName>字词问题</groupName>
      <ability>L2_Fanti</ability>
      <abilityName>繁转简</abilityName>
      <candidateList>
        <item>蓝</item>
      </candidateList>
      <explain/>
      <paraID>2CC2D959</paraID>
      <start>2</start>
      <end>3</end>
      <status>modified</status>
      <modifiedWord>蓝</modifiedWord>
      <trackRevisions>false</trackRevisions>
    </reviewItem>
    <reviewItem>
      <errorID>f3361cfe-0af1-4058-8b0b-4891b2cb4a5f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2CC2D959</paraID>
      <start>3</start>
      <end>4</end>
      <status>modified</status>
      <modifiedWord>－</modifiedWord>
      <trackRevisions>false</trackRevisions>
    </reviewItem>
    <reviewItem>
      <errorID>0782d34e-5136-4ed5-93d4-c0c9b74a0792</errorID>
      <errorWord>③.</errorWord>
      <group>L1_Format</group>
      <groupName>格式问题</groupName>
      <ability>L2_Ordinal</ability>
      <abilityName>序号格式</abilityName>
      <candidateList>
        <item>③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63A597F7</paraID>
      <start>0</start>
      <end>1</end>
      <status>modified</status>
      <modifiedWord>③</modifiedWord>
      <trackRevisions>false</trackRevisions>
    </reviewItem>
    <reviewItem>
      <errorID>5b361580-5a48-41a6-8fb3-9bf51a1d188a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63A597F7</paraID>
      <start>3</start>
      <end>4</end>
      <status>modified</status>
      <modifiedWord>－</modifiedWord>
      <trackRevisions>false</trackRevisions>
    </reviewItem>
    <reviewItem>
      <errorID>e7e40f97-4663-40a2-a6f0-3a9e72230e09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22FFACA6</paraID>
      <start>10</start>
      <end>11</end>
      <status>modified</status>
      <modifiedWord>—</modifiedWord>
      <trackRevisions>false</trackRevisions>
    </reviewItem>
    <reviewItem>
      <errorID>f82fe8d1-5e69-46e4-b36e-4530ec4f3693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662E3637</paraID>
      <start>10</start>
      <end>11</end>
      <status>modified</status>
      <modifiedWord>—</modifiedWord>
      <trackRevisions>false</trackRevisions>
    </reviewItem>
    <reviewItem>
      <errorID>9c8514be-da08-4fb9-a388-8e014150894e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1613BEDF</paraID>
      <start>11</start>
      <end>12</end>
      <status>modified</status>
      <modifiedWord>—</modifiedWord>
      <trackRevisions>false</trackRevisions>
    </reviewItem>
    <reviewItem>
      <errorID>cad5b886-2b7c-4a24-92f8-c1ab23116a52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701E56D9</paraID>
      <start>4</start>
      <end>5</end>
      <status>modified</status>
      <modifiedWord>支</modifiedWord>
      <trackRevisions>false</trackRevisions>
    </reviewItem>
    <reviewItem>
      <errorID>09af0f22-db24-4d9d-8ede-e009915b9d63</errorID>
      <errorWord>只</errorWord>
      <group>L1_Knowledge</group>
      <groupName>知识性问题</groupName>
      <ability>L2_Knowledge</ability>
      <abilityName>其他知识</abilityName>
      <candidateList>
        <item>支</item>
      </candidateList>
      <explain>请检查“只”是否为量词使用错误，建议修改为“支”。</explain>
      <paraID>12EE19B0</paraID>
      <start>5</start>
      <end>6</end>
      <status>modified</status>
      <modifiedWord>支</modifiedWord>
      <trackRevisions>false</trackRevisions>
    </reviewItem>
    <reviewItem>
      <errorID>f8ed5f78-65c9-46fe-8e42-b10eb9f89266</errorID>
      <errorWord>丙烯塑型</errorWord>
      <group>L1_Word</group>
      <groupName>字词问题</groupName>
      <ability>L2_Typo</ability>
      <abilityName>字词错误</abilityName>
      <candidateList>
        <item>丙烯塑形</item>
      </candidateList>
      <explain/>
      <paraID>2286FE78</paraID>
      <start>0</start>
      <end>4</end>
      <status>modified</status>
      <modifiedWord>丙烯塑形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87bee05-a8f7-4e56-b8df-668bdff23d9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1792</Words>
  <Characters>1800</Characters>
  <Lines>3</Lines>
  <Paragraphs>10</Paragraphs>
  <TotalTime>0</TotalTime>
  <ScaleCrop>false</ScaleCrop>
  <LinksUpToDate>false</LinksUpToDate>
  <CharactersWithSpaces>1803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2022-12-07T00:48:00Z</dcterms:created>
  <dc:creator>秦铭欢</dc:creator>
  <cp:lastModifiedBy>刘毅</cp:lastModifiedBy>
  <cp:lastPrinted>2026-06-03T00:38:00Z</cp:lastPrinted>
  <dcterms:modified xsi:type="dcterms:W3CDTF">2026-09-21T06:56:38Z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2DC2A2D8B8934F6DB16FEAE0949AA41C_13</vt:lpwstr>
  </property>
  <property fmtid="{D5CDD505-2E9C-101B-9397-08002B2CF9AE}" pid="4" name="KSOTemplateDocerSaveRecord">
    <vt:lpwstr>eyJoZGlkIjoiZGZhZTdmZmQxZjEyZDA3YmZkMmUzNWE2YzJhMDI2ZDMiLCJ1c2VySWQiOiIxNzY1MzQ3NjI0In0=</vt:lpwstr>
  </property>
</Properties>
</file>